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5EEF0" w14:textId="77777777" w:rsidR="00BB3F09" w:rsidRDefault="00BB3F09">
      <w:pPr>
        <w:pStyle w:val="BodyText"/>
      </w:pPr>
      <w:r>
        <w:t xml:space="preserve">The following is a list of the most common Objects with detailed descriptions / examples of what type of items to budget for in each object.  This is not intended to be an exhaustive list.  Salaries and benefits are excluded from this list. </w:t>
      </w:r>
    </w:p>
    <w:p w14:paraId="11DC3E43" w14:textId="77777777" w:rsidR="00BB3F09" w:rsidRDefault="00BB3F09"/>
    <w:p w14:paraId="494D5858" w14:textId="77777777" w:rsidR="00BB3F09" w:rsidRPr="00FC7472" w:rsidRDefault="00BB3F09">
      <w:pPr>
        <w:jc w:val="both"/>
        <w:rPr>
          <w:rFonts w:cs="Arial"/>
          <w:sz w:val="24"/>
        </w:rPr>
      </w:pPr>
      <w:r w:rsidRPr="00FC7472">
        <w:rPr>
          <w:rFonts w:cs="Arial"/>
          <w:sz w:val="24"/>
          <w:u w:val="single"/>
        </w:rPr>
        <w:t>Professional Services</w:t>
      </w:r>
      <w:r w:rsidRPr="00FC7472">
        <w:rPr>
          <w:rFonts w:cs="Arial"/>
          <w:sz w:val="24"/>
        </w:rPr>
        <w:t>:</w:t>
      </w:r>
    </w:p>
    <w:p w14:paraId="3743172A" w14:textId="77777777" w:rsidR="00BB3F09" w:rsidRDefault="00BB3F09">
      <w:pPr>
        <w:jc w:val="both"/>
        <w:rPr>
          <w:rFonts w:cs="Arial"/>
        </w:rPr>
      </w:pPr>
    </w:p>
    <w:p w14:paraId="23DC6F04" w14:textId="11499010" w:rsidR="00BB3F09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63200 Educational Consultants</w:t>
      </w:r>
      <w:r>
        <w:rPr>
          <w:rFonts w:cs="Arial"/>
        </w:rPr>
        <w:t xml:space="preserve">: Non-District personnel / organizations who </w:t>
      </w:r>
      <w:r>
        <w:rPr>
          <w:rFonts w:cs="Arial"/>
          <w:u w:val="single"/>
        </w:rPr>
        <w:t>come here</w:t>
      </w:r>
      <w:r>
        <w:rPr>
          <w:rFonts w:cs="Arial"/>
        </w:rPr>
        <w:t xml:space="preserve"> to work directly with staff or students </w:t>
      </w:r>
      <w:r>
        <w:rPr>
          <w:rFonts w:cs="Arial"/>
          <w:u w:val="single"/>
        </w:rPr>
        <w:t>to provide professional or technical services</w:t>
      </w:r>
      <w:r>
        <w:rPr>
          <w:rFonts w:cs="Arial"/>
        </w:rPr>
        <w:t xml:space="preserve"> and </w:t>
      </w:r>
      <w:r>
        <w:rPr>
          <w:rFonts w:cs="Arial"/>
          <w:u w:val="single"/>
        </w:rPr>
        <w:t>the cost is negotiated</w:t>
      </w:r>
      <w:r>
        <w:rPr>
          <w:rFonts w:cs="Arial"/>
        </w:rPr>
        <w:t xml:space="preserve">.  A new contract (Independent Contractor </w:t>
      </w:r>
      <w:r w:rsidR="00FC7472">
        <w:rPr>
          <w:rFonts w:cs="Arial"/>
        </w:rPr>
        <w:t>Agreement</w:t>
      </w:r>
      <w:r>
        <w:rPr>
          <w:rFonts w:cs="Arial"/>
        </w:rPr>
        <w:t xml:space="preserve">) is needed for each contract.  Example: A school contracts with “Reading Renaissance Corp.” to conduct a one-day training session with teachers.  The cost is determined to be $3,000.  </w:t>
      </w:r>
    </w:p>
    <w:p w14:paraId="5E70BED2" w14:textId="1560C586" w:rsidR="00FC7472" w:rsidRPr="00FC7472" w:rsidRDefault="00FC7472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63300 Professional Development</w:t>
      </w:r>
      <w:r>
        <w:rPr>
          <w:rFonts w:cs="Arial"/>
          <w:bCs/>
        </w:rPr>
        <w:t xml:space="preserve">: Registration costs for WCSD employees to receive training.  Registration costs for WCSD employees to register in college courses.  </w:t>
      </w:r>
    </w:p>
    <w:p w14:paraId="5A9BAE3D" w14:textId="2CC556DA" w:rsidR="00BB3F09" w:rsidRDefault="00FC7472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 xml:space="preserve">63400 Professional </w:t>
      </w:r>
      <w:r w:rsidR="00BB3F09">
        <w:rPr>
          <w:rFonts w:cs="Arial"/>
          <w:b/>
          <w:bCs/>
        </w:rPr>
        <w:t>Consultants</w:t>
      </w:r>
      <w:r w:rsidR="00BB3F09">
        <w:rPr>
          <w:rFonts w:cs="Arial"/>
        </w:rPr>
        <w:t xml:space="preserve">: </w:t>
      </w:r>
      <w:r>
        <w:rPr>
          <w:rFonts w:cs="Arial"/>
        </w:rPr>
        <w:t>N</w:t>
      </w:r>
      <w:r w:rsidR="00BB3F09">
        <w:rPr>
          <w:rFonts w:cs="Arial"/>
        </w:rPr>
        <w:t>on-educational consultants</w:t>
      </w:r>
      <w:r>
        <w:rPr>
          <w:rFonts w:cs="Arial"/>
        </w:rPr>
        <w:t>.  Examples are evaluation services, medical services</w:t>
      </w:r>
      <w:r w:rsidR="00D1060A">
        <w:rPr>
          <w:rFonts w:cs="Arial"/>
        </w:rPr>
        <w:t>, social workers</w:t>
      </w:r>
      <w:r>
        <w:rPr>
          <w:rFonts w:cs="Arial"/>
        </w:rPr>
        <w:t xml:space="preserve"> etc. </w:t>
      </w:r>
    </w:p>
    <w:p w14:paraId="1E32D5DC" w14:textId="77777777" w:rsidR="00BB3F09" w:rsidRDefault="00BB3F09">
      <w:pPr>
        <w:jc w:val="both"/>
        <w:rPr>
          <w:rFonts w:cs="Arial"/>
        </w:rPr>
      </w:pPr>
    </w:p>
    <w:p w14:paraId="1F4321FB" w14:textId="77777777" w:rsidR="00BB3F09" w:rsidRDefault="00BB3F09">
      <w:pPr>
        <w:pStyle w:val="Heading4"/>
        <w:rPr>
          <w:u w:val="none"/>
        </w:rPr>
      </w:pPr>
      <w:r>
        <w:t>Purchased Services</w:t>
      </w:r>
      <w:r>
        <w:rPr>
          <w:u w:val="none"/>
        </w:rPr>
        <w:t>:</w:t>
      </w:r>
    </w:p>
    <w:p w14:paraId="6D7B517A" w14:textId="77777777" w:rsidR="00BB3F09" w:rsidRDefault="00BB3F09">
      <w:pPr>
        <w:ind w:left="360"/>
        <w:jc w:val="both"/>
        <w:rPr>
          <w:rFonts w:cs="Arial"/>
        </w:rPr>
      </w:pPr>
    </w:p>
    <w:p w14:paraId="2EF1B779" w14:textId="77777777" w:rsidR="00BB3F09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</w:rPr>
        <w:t>6</w:t>
      </w:r>
      <w:r w:rsidRPr="00206D37">
        <w:rPr>
          <w:rFonts w:cs="Arial"/>
          <w:b/>
        </w:rPr>
        <w:t>51</w:t>
      </w:r>
      <w:r>
        <w:rPr>
          <w:rFonts w:cs="Arial"/>
          <w:b/>
        </w:rPr>
        <w:t>0</w:t>
      </w:r>
      <w:r w:rsidRPr="00206D37">
        <w:rPr>
          <w:rFonts w:cs="Arial"/>
          <w:b/>
        </w:rPr>
        <w:t>1 Field Trips</w:t>
      </w:r>
      <w:r>
        <w:rPr>
          <w:rFonts w:cs="Arial"/>
        </w:rPr>
        <w:t xml:space="preserve">: WCSD Bus Transportation to </w:t>
      </w:r>
      <w:r w:rsidRPr="00206D37">
        <w:rPr>
          <w:rFonts w:cs="Arial"/>
          <w:u w:val="single"/>
        </w:rPr>
        <w:t>Field Trips</w:t>
      </w:r>
      <w:r>
        <w:rPr>
          <w:rFonts w:cs="Arial"/>
        </w:rPr>
        <w:t xml:space="preserve"> &amp; Admission Costs.  </w:t>
      </w:r>
    </w:p>
    <w:p w14:paraId="0A186411" w14:textId="77777777" w:rsidR="00BB3F09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</w:rPr>
        <w:t xml:space="preserve">65104 Bus Usage: </w:t>
      </w:r>
      <w:r>
        <w:rPr>
          <w:rFonts w:cs="Arial"/>
        </w:rPr>
        <w:t xml:space="preserve">WCSD Bus Transportation to </w:t>
      </w:r>
      <w:r w:rsidRPr="00206D37">
        <w:rPr>
          <w:rFonts w:cs="Arial"/>
          <w:u w:val="single"/>
        </w:rPr>
        <w:t>school</w:t>
      </w:r>
      <w:r>
        <w:rPr>
          <w:rFonts w:cs="Arial"/>
        </w:rPr>
        <w:t xml:space="preserve"> &amp; Charter Busses. </w:t>
      </w:r>
    </w:p>
    <w:p w14:paraId="64C3A21C" w14:textId="77777777" w:rsidR="00BB3F09" w:rsidRPr="008176C7" w:rsidRDefault="00BB3F09" w:rsidP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</w:t>
      </w:r>
      <w:r w:rsidRPr="008176C7">
        <w:rPr>
          <w:rFonts w:cs="Arial"/>
          <w:b/>
          <w:bCs/>
        </w:rPr>
        <w:t>56</w:t>
      </w:r>
      <w:r>
        <w:rPr>
          <w:rFonts w:cs="Arial"/>
          <w:b/>
          <w:bCs/>
        </w:rPr>
        <w:t>0</w:t>
      </w:r>
      <w:r w:rsidRPr="008176C7">
        <w:rPr>
          <w:rFonts w:cs="Arial"/>
          <w:b/>
          <w:bCs/>
        </w:rPr>
        <w:t>0 Tuition</w:t>
      </w:r>
      <w:r w:rsidRPr="008176C7">
        <w:rPr>
          <w:rFonts w:cs="Arial"/>
        </w:rPr>
        <w:t xml:space="preserve">: Costs for an educational service for students (EX: summer school) or employees (EX: college class for ESL endorsement). </w:t>
      </w:r>
    </w:p>
    <w:p w14:paraId="402F0661" w14:textId="35FB27A7" w:rsidR="00BB3F09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65800 Travel</w:t>
      </w:r>
      <w:r>
        <w:rPr>
          <w:rFonts w:cs="Arial"/>
        </w:rPr>
        <w:t xml:space="preserve">: Travel costs for </w:t>
      </w:r>
      <w:r w:rsidR="00841855">
        <w:rPr>
          <w:rFonts w:cs="Arial"/>
        </w:rPr>
        <w:t xml:space="preserve">WCSD </w:t>
      </w:r>
      <w:r>
        <w:rPr>
          <w:rFonts w:cs="Arial"/>
        </w:rPr>
        <w:t xml:space="preserve">employees who go somewhere.  Includes airfare, hotel, per diem, taxi / shuttle.  </w:t>
      </w:r>
    </w:p>
    <w:p w14:paraId="67149AE4" w14:textId="58234EB5" w:rsidR="00BB3F09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65801 Mileage</w:t>
      </w:r>
      <w:r>
        <w:rPr>
          <w:rFonts w:cs="Arial"/>
        </w:rPr>
        <w:t xml:space="preserve">: From your work site to meetings during your work day. </w:t>
      </w:r>
    </w:p>
    <w:p w14:paraId="5A9EA066" w14:textId="6F809929" w:rsidR="00FC7472" w:rsidRDefault="0031258F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</w:rPr>
        <w:t>65870</w:t>
      </w:r>
      <w:r w:rsidR="00FC7472" w:rsidRPr="00FC7472">
        <w:rPr>
          <w:rFonts w:cs="Arial"/>
          <w:b/>
        </w:rPr>
        <w:t xml:space="preserve"> Travel Non-Staff</w:t>
      </w:r>
      <w:r w:rsidR="00FC7472">
        <w:rPr>
          <w:rFonts w:cs="Arial"/>
        </w:rPr>
        <w:t xml:space="preserve">: Same use of Objects 65800 and 65801 except for those who are not WCSD staff members.  </w:t>
      </w:r>
    </w:p>
    <w:p w14:paraId="1E74BB8E" w14:textId="77777777" w:rsidR="00BB3F09" w:rsidRDefault="00BB3F09">
      <w:pPr>
        <w:jc w:val="both"/>
        <w:rPr>
          <w:rFonts w:cs="Arial"/>
        </w:rPr>
      </w:pPr>
    </w:p>
    <w:p w14:paraId="7F4C015C" w14:textId="77777777" w:rsidR="00BB3F09" w:rsidRPr="00FC7472" w:rsidRDefault="00BB3F09">
      <w:pPr>
        <w:jc w:val="both"/>
        <w:rPr>
          <w:rFonts w:cs="Arial"/>
          <w:sz w:val="24"/>
        </w:rPr>
      </w:pPr>
      <w:r w:rsidRPr="00FC7472">
        <w:rPr>
          <w:rFonts w:cs="Arial"/>
          <w:sz w:val="24"/>
          <w:u w:val="single"/>
        </w:rPr>
        <w:t>Tangible Goods</w:t>
      </w:r>
      <w:r w:rsidRPr="00FC7472">
        <w:rPr>
          <w:rFonts w:cs="Arial"/>
          <w:sz w:val="24"/>
        </w:rPr>
        <w:t xml:space="preserve">: </w:t>
      </w:r>
    </w:p>
    <w:p w14:paraId="21DD3144" w14:textId="77777777" w:rsidR="00BB3F09" w:rsidRDefault="00BB3F09">
      <w:pPr>
        <w:ind w:left="360"/>
        <w:jc w:val="both"/>
        <w:rPr>
          <w:rFonts w:cs="Arial"/>
        </w:rPr>
      </w:pPr>
    </w:p>
    <w:p w14:paraId="3DB7C782" w14:textId="7C564095" w:rsidR="00BB3F09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66100 General Supplies</w:t>
      </w:r>
      <w:r>
        <w:rPr>
          <w:rFonts w:cs="Arial"/>
        </w:rPr>
        <w:t>: Items consumable in nature</w:t>
      </w:r>
      <w:r w:rsidR="00170352">
        <w:rPr>
          <w:rFonts w:cs="Arial"/>
        </w:rPr>
        <w:t xml:space="preserve"> having a value from $0.01 </w:t>
      </w:r>
      <w:bookmarkStart w:id="0" w:name="_GoBack"/>
      <w:bookmarkEnd w:id="0"/>
      <w:r w:rsidR="00170352">
        <w:rPr>
          <w:rFonts w:cs="Arial"/>
        </w:rPr>
        <w:t>to $9</w:t>
      </w:r>
      <w:r>
        <w:rPr>
          <w:rFonts w:cs="Arial"/>
        </w:rPr>
        <w:t>99.99 each that do not fit one of the categories below.  Examples: pens, paper, markers, staplers, testing sheets, food purchased from a store, etc</w:t>
      </w:r>
      <w:r w:rsidRPr="00091F88">
        <w:rPr>
          <w:rFonts w:cs="Arial"/>
        </w:rPr>
        <w:t xml:space="preserve">.  Items of clothing such as shoes, socks, shirts, pants, coats, umbrellas, gloves, etc. </w:t>
      </w:r>
      <w:r>
        <w:rPr>
          <w:rFonts w:cs="Arial"/>
        </w:rPr>
        <w:t xml:space="preserve">Generally speaking, nothing electrical except for calculators, etc. </w:t>
      </w:r>
    </w:p>
    <w:p w14:paraId="518FF061" w14:textId="5B5639D0" w:rsidR="00170352" w:rsidRDefault="00170352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66102</w:t>
      </w:r>
      <w:r w:rsidR="000A4417">
        <w:rPr>
          <w:rFonts w:cs="Arial"/>
          <w:b/>
          <w:bCs/>
        </w:rPr>
        <w:t xml:space="preserve"> Instructional</w:t>
      </w:r>
      <w:r>
        <w:rPr>
          <w:rFonts w:cs="Arial"/>
          <w:b/>
          <w:bCs/>
        </w:rPr>
        <w:t xml:space="preserve"> Kits</w:t>
      </w:r>
      <w:r w:rsidR="000A4417">
        <w:rPr>
          <w:rFonts w:cs="Arial"/>
          <w:b/>
          <w:bCs/>
        </w:rPr>
        <w:t xml:space="preserve">: </w:t>
      </w:r>
      <w:r w:rsidR="000A4417">
        <w:rPr>
          <w:rFonts w:cs="Arial"/>
          <w:bCs/>
        </w:rPr>
        <w:t xml:space="preserve">A packaged set of items designed to used together some of which may be consumable.  Examples: workbooks with CD’s, science materials. </w:t>
      </w:r>
    </w:p>
    <w:p w14:paraId="4E6D9CD8" w14:textId="59536BC6" w:rsidR="00BB3F09" w:rsidRPr="00091F88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66120 Non</w:t>
      </w:r>
      <w:r w:rsidR="00EA0762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Tech </w:t>
      </w:r>
      <w:r w:rsidR="00D3294B">
        <w:rPr>
          <w:rFonts w:cs="Arial"/>
          <w:b/>
          <w:bCs/>
        </w:rPr>
        <w:t>Inventory Items</w:t>
      </w:r>
      <w:r w:rsidRPr="00123DB6">
        <w:rPr>
          <w:rFonts w:cs="Arial"/>
        </w:rPr>
        <w:t>:</w:t>
      </w:r>
      <w:r>
        <w:rPr>
          <w:rFonts w:cs="Arial"/>
        </w:rPr>
        <w:t xml:space="preserve"> I</w:t>
      </w:r>
      <w:r w:rsidR="00170352">
        <w:rPr>
          <w:rFonts w:cs="Arial"/>
        </w:rPr>
        <w:t>tems with a unit cost between $1,0</w:t>
      </w:r>
      <w:r>
        <w:rPr>
          <w:rFonts w:cs="Arial"/>
        </w:rPr>
        <w:t xml:space="preserve">00-$4,999 not fitting the definition of Technical </w:t>
      </w:r>
      <w:r w:rsidR="00D3294B">
        <w:rPr>
          <w:rFonts w:cs="Arial"/>
        </w:rPr>
        <w:t>Inventory Items</w:t>
      </w:r>
      <w:r>
        <w:rPr>
          <w:rFonts w:cs="Arial"/>
        </w:rPr>
        <w:t xml:space="preserve">.  Probably will not be used much.  </w:t>
      </w:r>
    </w:p>
    <w:p w14:paraId="5E26E368" w14:textId="41A249D8" w:rsidR="00BB3F09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66400 Professional Books</w:t>
      </w:r>
      <w:r>
        <w:rPr>
          <w:rFonts w:cs="Arial"/>
        </w:rPr>
        <w:t>: Books for staff</w:t>
      </w:r>
      <w:r w:rsidR="00D3294B">
        <w:rPr>
          <w:rFonts w:cs="Arial"/>
        </w:rPr>
        <w:t xml:space="preserve"> for professional learning (not teachers’ manuals, which would be included in Textbooks below)</w:t>
      </w:r>
      <w:r>
        <w:rPr>
          <w:rFonts w:cs="Arial"/>
        </w:rPr>
        <w:t>.</w:t>
      </w:r>
    </w:p>
    <w:p w14:paraId="14EEFDED" w14:textId="77777777" w:rsidR="00BB3F09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66410 Instructional Textbooks</w:t>
      </w:r>
      <w:r>
        <w:rPr>
          <w:rFonts w:cs="Arial"/>
        </w:rPr>
        <w:t>: Books for students (broad definition), includes consumable, one-time use Workbooks.</w:t>
      </w:r>
    </w:p>
    <w:p w14:paraId="2F902B37" w14:textId="77777777" w:rsidR="00BB3F09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66402 Library Books</w:t>
      </w:r>
      <w:r>
        <w:rPr>
          <w:rFonts w:cs="Arial"/>
        </w:rPr>
        <w:t xml:space="preserve">: Books for students in a central library (narrow definition).  </w:t>
      </w:r>
    </w:p>
    <w:p w14:paraId="48D6A6B6" w14:textId="2A5BC2F0" w:rsidR="00BB3F09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66503 Information Tech Supplies</w:t>
      </w:r>
      <w:r>
        <w:rPr>
          <w:rFonts w:cs="Arial"/>
        </w:rPr>
        <w:t>: Disks, Flash drives, replacement parts for computers (mouse, keyboards</w:t>
      </w:r>
      <w:r w:rsidR="00376061">
        <w:rPr>
          <w:rFonts w:cs="Arial"/>
        </w:rPr>
        <w:t xml:space="preserve">, </w:t>
      </w:r>
      <w:r w:rsidR="00376061" w:rsidRPr="00D0742D">
        <w:rPr>
          <w:rFonts w:cs="Arial"/>
          <w:b/>
        </w:rPr>
        <w:t>monitors when purchased separately</w:t>
      </w:r>
      <w:r>
        <w:rPr>
          <w:rFonts w:cs="Arial"/>
        </w:rPr>
        <w:t xml:space="preserve">), Ink jet </w:t>
      </w:r>
      <w:r>
        <w:rPr>
          <w:rFonts w:cs="Arial"/>
        </w:rPr>
        <w:lastRenderedPageBreak/>
        <w:t>printers</w:t>
      </w:r>
      <w:r w:rsidR="00376061">
        <w:rPr>
          <w:rFonts w:cs="Arial"/>
        </w:rPr>
        <w:t>,</w:t>
      </w:r>
      <w:r>
        <w:rPr>
          <w:rFonts w:cs="Arial"/>
        </w:rPr>
        <w:t xml:space="preserve"> &amp; digital cameras $499 or less, etc.   Generally speaking, is used in conjunction with a computer.  </w:t>
      </w:r>
    </w:p>
    <w:p w14:paraId="6DC663C3" w14:textId="11456E8E" w:rsidR="00BB3F09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66510 Instructional Software</w:t>
      </w:r>
      <w:r w:rsidRPr="00123DB6">
        <w:rPr>
          <w:rFonts w:cs="Arial"/>
        </w:rPr>
        <w:t>:</w:t>
      </w:r>
      <w:r>
        <w:rPr>
          <w:rFonts w:cs="Arial"/>
        </w:rPr>
        <w:t xml:space="preserve"> Packaged &amp; Internet Software purchases for students.  Come</w:t>
      </w:r>
      <w:r w:rsidR="00FC7472">
        <w:rPr>
          <w:rFonts w:cs="Arial"/>
        </w:rPr>
        <w:t>s</w:t>
      </w:r>
      <w:r>
        <w:rPr>
          <w:rFonts w:cs="Arial"/>
        </w:rPr>
        <w:t xml:space="preserve"> in a box from a store.   </w:t>
      </w:r>
    </w:p>
    <w:p w14:paraId="6EEE3343" w14:textId="126D248C" w:rsidR="00BB3F09" w:rsidRDefault="00BB3F0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  <w:bCs/>
        </w:rPr>
        <w:t>66511 Administrative Software</w:t>
      </w:r>
      <w:r w:rsidRPr="00123DB6">
        <w:rPr>
          <w:rFonts w:cs="Arial"/>
        </w:rPr>
        <w:t>:</w:t>
      </w:r>
      <w:r>
        <w:rPr>
          <w:rFonts w:cs="Arial"/>
        </w:rPr>
        <w:t xml:space="preserve"> Packaged &amp; Internet Software purchases for staff.  </w:t>
      </w:r>
      <w:r w:rsidR="00FC7472">
        <w:rPr>
          <w:rFonts w:cs="Arial"/>
        </w:rPr>
        <w:t xml:space="preserve">Comes in a box from a store.  </w:t>
      </w:r>
      <w:r>
        <w:rPr>
          <w:rFonts w:cs="Arial"/>
        </w:rPr>
        <w:t xml:space="preserve"> </w:t>
      </w:r>
    </w:p>
    <w:p w14:paraId="43318242" w14:textId="1754403D" w:rsidR="00BB3F09" w:rsidRPr="00325F57" w:rsidRDefault="00BB3F09">
      <w:pPr>
        <w:numPr>
          <w:ilvl w:val="0"/>
          <w:numId w:val="1"/>
        </w:numPr>
        <w:jc w:val="both"/>
        <w:rPr>
          <w:rFonts w:cs="Arial"/>
        </w:rPr>
      </w:pPr>
      <w:r w:rsidRPr="00325F57">
        <w:rPr>
          <w:rFonts w:cs="Arial"/>
          <w:b/>
          <w:bCs/>
        </w:rPr>
        <w:t>66520 Computer Hardware</w:t>
      </w:r>
      <w:r w:rsidRPr="00325F57">
        <w:rPr>
          <w:rFonts w:cs="Arial"/>
        </w:rPr>
        <w:t>: Computers</w:t>
      </w:r>
      <w:r w:rsidR="005E2C8E" w:rsidRPr="00325F57">
        <w:rPr>
          <w:rFonts w:cs="Arial"/>
        </w:rPr>
        <w:t xml:space="preserve"> (</w:t>
      </w:r>
      <w:r w:rsidRPr="00325F57">
        <w:rPr>
          <w:rFonts w:cs="Arial"/>
        </w:rPr>
        <w:t>&amp; Servers</w:t>
      </w:r>
      <w:r w:rsidR="005E2C8E" w:rsidRPr="00325F57">
        <w:rPr>
          <w:rFonts w:cs="Arial"/>
        </w:rPr>
        <w:t xml:space="preserve">) from $500 to </w:t>
      </w:r>
      <w:r w:rsidRPr="00325F57">
        <w:rPr>
          <w:rFonts w:cs="Arial"/>
        </w:rPr>
        <w:t xml:space="preserve">$4,999. </w:t>
      </w:r>
      <w:r w:rsidR="00FC7472" w:rsidRPr="00325F57">
        <w:rPr>
          <w:rFonts w:cs="Arial"/>
        </w:rPr>
        <w:t xml:space="preserve"> </w:t>
      </w:r>
    </w:p>
    <w:p w14:paraId="5D5EEDA0" w14:textId="5DBC3126" w:rsidR="00BB3F09" w:rsidRPr="00325F57" w:rsidRDefault="00BB3F09">
      <w:pPr>
        <w:numPr>
          <w:ilvl w:val="0"/>
          <w:numId w:val="1"/>
        </w:numPr>
        <w:jc w:val="both"/>
        <w:rPr>
          <w:rFonts w:cs="Arial"/>
        </w:rPr>
      </w:pPr>
      <w:r w:rsidRPr="00325F57">
        <w:rPr>
          <w:rFonts w:cs="Arial"/>
          <w:b/>
          <w:bCs/>
        </w:rPr>
        <w:t>66521 Tech Equipment of Value</w:t>
      </w:r>
      <w:r w:rsidRPr="00325F57">
        <w:rPr>
          <w:rFonts w:cs="Arial"/>
        </w:rPr>
        <w:t xml:space="preserve">: </w:t>
      </w:r>
      <w:r w:rsidR="00D3294B" w:rsidRPr="00325F57">
        <w:rPr>
          <w:rFonts w:cs="Arial"/>
        </w:rPr>
        <w:t xml:space="preserve">Network Printers, </w:t>
      </w:r>
      <w:proofErr w:type="spellStart"/>
      <w:r w:rsidRPr="00325F57">
        <w:rPr>
          <w:rFonts w:cs="Arial"/>
        </w:rPr>
        <w:t>Activeboards</w:t>
      </w:r>
      <w:proofErr w:type="spellEnd"/>
      <w:r w:rsidRPr="00325F57">
        <w:rPr>
          <w:rFonts w:cs="Arial"/>
        </w:rPr>
        <w:t xml:space="preserve">, LCDs, </w:t>
      </w:r>
      <w:proofErr w:type="spellStart"/>
      <w:r w:rsidRPr="00325F57">
        <w:rPr>
          <w:rFonts w:cs="Arial"/>
        </w:rPr>
        <w:t>Elmos</w:t>
      </w:r>
      <w:proofErr w:type="spellEnd"/>
      <w:r w:rsidRPr="00325F57">
        <w:rPr>
          <w:rFonts w:cs="Arial"/>
        </w:rPr>
        <w:t>, with unit costs between $500 - $4,999.</w:t>
      </w:r>
    </w:p>
    <w:p w14:paraId="29A2FDCF" w14:textId="67F7E6A2" w:rsidR="005E2C8E" w:rsidRPr="00325F57" w:rsidRDefault="005E2C8E" w:rsidP="005E2C8E">
      <w:pPr>
        <w:numPr>
          <w:ilvl w:val="0"/>
          <w:numId w:val="1"/>
        </w:numPr>
        <w:jc w:val="both"/>
        <w:rPr>
          <w:rFonts w:cs="Arial"/>
        </w:rPr>
      </w:pPr>
      <w:r w:rsidRPr="00325F57">
        <w:rPr>
          <w:rFonts w:cs="Arial"/>
          <w:b/>
          <w:bCs/>
        </w:rPr>
        <w:t>66523 Computer Hardware less than $500</w:t>
      </w:r>
      <w:r w:rsidRPr="00325F57">
        <w:rPr>
          <w:rFonts w:cs="Arial"/>
        </w:rPr>
        <w:t xml:space="preserve">: Computers up to $499.  </w:t>
      </w:r>
    </w:p>
    <w:p w14:paraId="6A986ED9" w14:textId="77777777" w:rsidR="00FC7472" w:rsidRPr="00FC7472" w:rsidRDefault="00FC7472" w:rsidP="00FC7472">
      <w:pPr>
        <w:numPr>
          <w:ilvl w:val="0"/>
          <w:numId w:val="1"/>
        </w:numPr>
        <w:jc w:val="both"/>
        <w:rPr>
          <w:rFonts w:cs="Arial"/>
        </w:rPr>
      </w:pPr>
      <w:r w:rsidRPr="00325F57">
        <w:rPr>
          <w:rFonts w:cs="Arial"/>
          <w:b/>
        </w:rPr>
        <w:t>66530 Online and Web Based Software</w:t>
      </w:r>
      <w:r w:rsidRPr="00325F57">
        <w:rPr>
          <w:rFonts w:cs="Arial"/>
        </w:rPr>
        <w:t>: Emerging technology has resulted that Objects 66510 and 66511 are almost never used any longer, being replaced by</w:t>
      </w:r>
      <w:r>
        <w:rPr>
          <w:rFonts w:cs="Arial"/>
        </w:rPr>
        <w:t xml:space="preserve"> this Object, which is used to record costs software and web services purchased online (without a box being opened and a disk inserted into a computer).  </w:t>
      </w:r>
    </w:p>
    <w:p w14:paraId="0A7A997F" w14:textId="77777777" w:rsidR="00FC7472" w:rsidRDefault="00FC7472" w:rsidP="00FC7472">
      <w:pPr>
        <w:ind w:left="360"/>
        <w:jc w:val="both"/>
        <w:rPr>
          <w:rFonts w:cs="Arial"/>
        </w:rPr>
      </w:pPr>
    </w:p>
    <w:p w14:paraId="1DCEF030" w14:textId="77777777" w:rsidR="00BB3F09" w:rsidRDefault="00BB3F09">
      <w:pPr>
        <w:jc w:val="both"/>
        <w:rPr>
          <w:rFonts w:cs="Arial"/>
          <w:u w:val="single"/>
        </w:rPr>
      </w:pPr>
    </w:p>
    <w:p w14:paraId="26E12BD8" w14:textId="77777777" w:rsidR="00BB3F09" w:rsidRPr="00FC7472" w:rsidRDefault="00BB3F09">
      <w:pPr>
        <w:jc w:val="both"/>
        <w:rPr>
          <w:rFonts w:cs="Arial"/>
          <w:sz w:val="24"/>
        </w:rPr>
      </w:pPr>
      <w:r w:rsidRPr="00FC7472">
        <w:rPr>
          <w:rFonts w:cs="Arial"/>
          <w:sz w:val="24"/>
          <w:u w:val="single"/>
        </w:rPr>
        <w:t>Capital Equipment</w:t>
      </w:r>
      <w:r w:rsidRPr="00FC7472">
        <w:rPr>
          <w:rFonts w:cs="Arial"/>
          <w:sz w:val="24"/>
        </w:rPr>
        <w:t>:</w:t>
      </w:r>
    </w:p>
    <w:p w14:paraId="275BBF1C" w14:textId="77777777" w:rsidR="00BB3F09" w:rsidRDefault="00BB3F09">
      <w:pPr>
        <w:jc w:val="both"/>
        <w:rPr>
          <w:rFonts w:cs="Arial"/>
        </w:rPr>
      </w:pPr>
    </w:p>
    <w:p w14:paraId="05BF4D26" w14:textId="77777777" w:rsidR="00BB3F09" w:rsidRDefault="00BB3F09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b/>
          <w:bCs/>
        </w:rPr>
        <w:t>67310 Capital Equipment</w:t>
      </w:r>
      <w:r>
        <w:rPr>
          <w:rFonts w:cs="Arial"/>
        </w:rPr>
        <w:t>: Equipment; unit cost over $5,000 (broad definition).</w:t>
      </w:r>
    </w:p>
    <w:p w14:paraId="16FF5238" w14:textId="77777777" w:rsidR="00BB3F09" w:rsidRDefault="00BB3F09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b/>
          <w:bCs/>
        </w:rPr>
        <w:t>67340 Capital Computers</w:t>
      </w:r>
      <w:r>
        <w:rPr>
          <w:rFonts w:cs="Arial"/>
        </w:rPr>
        <w:t>: Computers; unit cost over $5,000. (narrow definition).</w:t>
      </w:r>
    </w:p>
    <w:p w14:paraId="5C01F6A6" w14:textId="77777777" w:rsidR="00BB3F09" w:rsidRDefault="00BB3F09">
      <w:pPr>
        <w:jc w:val="both"/>
        <w:rPr>
          <w:rFonts w:cs="Arial"/>
        </w:rPr>
      </w:pPr>
    </w:p>
    <w:p w14:paraId="52602302" w14:textId="77777777" w:rsidR="00BB3F09" w:rsidRPr="00FC7472" w:rsidRDefault="00BB3F09">
      <w:pPr>
        <w:jc w:val="both"/>
        <w:rPr>
          <w:rFonts w:cs="Arial"/>
          <w:sz w:val="24"/>
        </w:rPr>
      </w:pPr>
      <w:r w:rsidRPr="00FC7472">
        <w:rPr>
          <w:rFonts w:cs="Arial"/>
          <w:sz w:val="24"/>
          <w:u w:val="single"/>
        </w:rPr>
        <w:t>Other</w:t>
      </w:r>
      <w:r w:rsidRPr="00FC7472">
        <w:rPr>
          <w:rFonts w:cs="Arial"/>
          <w:sz w:val="24"/>
        </w:rPr>
        <w:t>:</w:t>
      </w:r>
    </w:p>
    <w:p w14:paraId="4D2BE25C" w14:textId="77777777" w:rsidR="00BB3F09" w:rsidRDefault="00BB3F09">
      <w:pPr>
        <w:jc w:val="both"/>
        <w:rPr>
          <w:rFonts w:cs="Arial"/>
        </w:rPr>
      </w:pPr>
    </w:p>
    <w:p w14:paraId="2797CD13" w14:textId="72E5094A" w:rsidR="00BB3F09" w:rsidRDefault="00BB3F09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b/>
          <w:bCs/>
        </w:rPr>
        <w:t>68100 Dues &amp; Fees</w:t>
      </w:r>
      <w:r>
        <w:rPr>
          <w:rFonts w:cs="Arial"/>
        </w:rPr>
        <w:t>: Memberships in professional or other organizations</w:t>
      </w:r>
      <w:r w:rsidR="00376061">
        <w:rPr>
          <w:rFonts w:cs="Arial"/>
        </w:rPr>
        <w:t xml:space="preserve"> &amp; test fees paid for students </w:t>
      </w:r>
      <w:r>
        <w:rPr>
          <w:rFonts w:cs="Arial"/>
        </w:rPr>
        <w:t xml:space="preserve">for the most part.  </w:t>
      </w:r>
    </w:p>
    <w:p w14:paraId="05A309BA" w14:textId="47BDA71F" w:rsidR="00BB3F09" w:rsidRDefault="00BB3F09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b/>
          <w:bCs/>
        </w:rPr>
        <w:t>68906</w:t>
      </w:r>
      <w:r w:rsidRPr="00091F8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Miscellaneous</w:t>
      </w:r>
      <w:r w:rsidRPr="00091F88">
        <w:rPr>
          <w:rFonts w:cs="Arial"/>
        </w:rPr>
        <w:t>:</w:t>
      </w:r>
      <w:r>
        <w:rPr>
          <w:rFonts w:cs="Arial"/>
        </w:rPr>
        <w:t xml:space="preserve"> Contact </w:t>
      </w:r>
      <w:r w:rsidR="00FC7472">
        <w:rPr>
          <w:rFonts w:cs="Arial"/>
        </w:rPr>
        <w:t>Grants</w:t>
      </w:r>
      <w:r>
        <w:rPr>
          <w:rFonts w:cs="Arial"/>
        </w:rPr>
        <w:t xml:space="preserve"> before using this Object for anything of a very unique nature</w:t>
      </w:r>
      <w:r w:rsidRPr="00091F88">
        <w:rPr>
          <w:rFonts w:cs="Arial"/>
        </w:rPr>
        <w:t xml:space="preserve">.  </w:t>
      </w:r>
    </w:p>
    <w:p w14:paraId="40EC6376" w14:textId="44BCA36E" w:rsidR="00011F0D" w:rsidRPr="00011F0D" w:rsidRDefault="00011F0D" w:rsidP="00BB3F09">
      <w:pPr>
        <w:numPr>
          <w:ilvl w:val="0"/>
          <w:numId w:val="2"/>
        </w:numPr>
        <w:jc w:val="both"/>
        <w:rPr>
          <w:rFonts w:cs="Arial"/>
        </w:rPr>
      </w:pPr>
      <w:r w:rsidRPr="00BA0DF1">
        <w:rPr>
          <w:rFonts w:cs="Arial"/>
          <w:b/>
          <w:bCs/>
        </w:rPr>
        <w:t>6</w:t>
      </w:r>
      <w:r>
        <w:rPr>
          <w:rFonts w:cs="Arial"/>
          <w:b/>
          <w:bCs/>
        </w:rPr>
        <w:t>9710</w:t>
      </w:r>
      <w:r w:rsidRPr="00BA0DF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Pass </w:t>
      </w:r>
      <w:r w:rsidRPr="00BA0DF1">
        <w:rPr>
          <w:rFonts w:cs="Arial"/>
          <w:b/>
          <w:bCs/>
        </w:rPr>
        <w:t>Thru Fund</w:t>
      </w:r>
      <w:r>
        <w:rPr>
          <w:rFonts w:cs="Arial"/>
          <w:b/>
          <w:bCs/>
        </w:rPr>
        <w:t>s; Other School Districts:</w:t>
      </w:r>
    </w:p>
    <w:p w14:paraId="4B521BBF" w14:textId="3EAACC24" w:rsidR="00011F0D" w:rsidRPr="00011F0D" w:rsidRDefault="00BB3F09" w:rsidP="00BB3F09">
      <w:pPr>
        <w:numPr>
          <w:ilvl w:val="0"/>
          <w:numId w:val="2"/>
        </w:numPr>
        <w:jc w:val="both"/>
        <w:rPr>
          <w:rFonts w:cs="Arial"/>
        </w:rPr>
      </w:pPr>
      <w:r w:rsidRPr="00BA0DF1">
        <w:rPr>
          <w:rFonts w:cs="Arial"/>
          <w:b/>
          <w:bCs/>
        </w:rPr>
        <w:t>6</w:t>
      </w:r>
      <w:r w:rsidR="00FC7472">
        <w:rPr>
          <w:rFonts w:cs="Arial"/>
          <w:b/>
          <w:bCs/>
        </w:rPr>
        <w:t>9720</w:t>
      </w:r>
      <w:r w:rsidRPr="00BA0DF1">
        <w:rPr>
          <w:rFonts w:cs="Arial"/>
          <w:b/>
          <w:bCs/>
        </w:rPr>
        <w:t xml:space="preserve"> </w:t>
      </w:r>
      <w:r w:rsidR="00FC7472">
        <w:rPr>
          <w:rFonts w:cs="Arial"/>
          <w:b/>
          <w:bCs/>
        </w:rPr>
        <w:t xml:space="preserve">Pass </w:t>
      </w:r>
      <w:r w:rsidRPr="00BA0DF1">
        <w:rPr>
          <w:rFonts w:cs="Arial"/>
          <w:b/>
          <w:bCs/>
        </w:rPr>
        <w:t>Thru Fund</w:t>
      </w:r>
      <w:r w:rsidR="00FC7472">
        <w:rPr>
          <w:rFonts w:cs="Arial"/>
          <w:b/>
          <w:bCs/>
        </w:rPr>
        <w:t xml:space="preserve">s; Charter Schools and </w:t>
      </w:r>
      <w:r w:rsidR="00011F0D">
        <w:rPr>
          <w:rFonts w:cs="Arial"/>
          <w:b/>
          <w:bCs/>
        </w:rPr>
        <w:t>Universities:</w:t>
      </w:r>
    </w:p>
    <w:p w14:paraId="7CAB3D82" w14:textId="3D0AD2A5" w:rsidR="00011F0D" w:rsidRDefault="00011F0D" w:rsidP="00BB3F09">
      <w:pPr>
        <w:numPr>
          <w:ilvl w:val="0"/>
          <w:numId w:val="2"/>
        </w:numPr>
        <w:jc w:val="both"/>
        <w:rPr>
          <w:rFonts w:cs="Arial"/>
        </w:rPr>
      </w:pPr>
      <w:r w:rsidRPr="00BA0DF1">
        <w:rPr>
          <w:rFonts w:cs="Arial"/>
          <w:b/>
          <w:bCs/>
        </w:rPr>
        <w:t>6</w:t>
      </w:r>
      <w:r>
        <w:rPr>
          <w:rFonts w:cs="Arial"/>
          <w:b/>
          <w:bCs/>
        </w:rPr>
        <w:t>9730</w:t>
      </w:r>
      <w:r w:rsidRPr="00BA0DF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Pass </w:t>
      </w:r>
      <w:r w:rsidRPr="00BA0DF1">
        <w:rPr>
          <w:rFonts w:cs="Arial"/>
          <w:b/>
          <w:bCs/>
        </w:rPr>
        <w:t>Thru Fund</w:t>
      </w:r>
      <w:r>
        <w:rPr>
          <w:rFonts w:cs="Arial"/>
          <w:b/>
          <w:bCs/>
        </w:rPr>
        <w:t>s; Other Entities</w:t>
      </w:r>
      <w:r w:rsidR="00BB3F09" w:rsidRPr="00BA0DF1">
        <w:rPr>
          <w:rFonts w:cs="Arial"/>
        </w:rPr>
        <w:t xml:space="preserve">: </w:t>
      </w:r>
    </w:p>
    <w:p w14:paraId="5AB8E468" w14:textId="154AA14E" w:rsidR="00BB3F09" w:rsidRPr="00BA0DF1" w:rsidRDefault="00BB3F09" w:rsidP="00011F0D">
      <w:pPr>
        <w:numPr>
          <w:ilvl w:val="1"/>
          <w:numId w:val="2"/>
        </w:numPr>
        <w:jc w:val="both"/>
        <w:rPr>
          <w:rFonts w:cs="Arial"/>
        </w:rPr>
      </w:pPr>
      <w:r w:rsidRPr="00BA0DF1">
        <w:rPr>
          <w:bCs/>
        </w:rPr>
        <w:t xml:space="preserve">Funds “given” to </w:t>
      </w:r>
      <w:r w:rsidR="00011F0D">
        <w:rPr>
          <w:bCs/>
        </w:rPr>
        <w:t xml:space="preserve">external entities (school districts, charter schools, universities, foundations and other organizations) </w:t>
      </w:r>
      <w:r w:rsidRPr="00BA0DF1">
        <w:rPr>
          <w:bCs/>
        </w:rPr>
        <w:t>by WCSD on behalf of NV DOE or US DOE</w:t>
      </w:r>
      <w:r>
        <w:rPr>
          <w:bCs/>
        </w:rPr>
        <w:t xml:space="preserve">.  </w:t>
      </w:r>
      <w:r w:rsidRPr="00BA0DF1">
        <w:rPr>
          <w:bCs/>
        </w:rPr>
        <w:t xml:space="preserve">Note: Not to be used for contracted services … only giving flow through funds for other entities to use for </w:t>
      </w:r>
      <w:r w:rsidRPr="00BA0DF1">
        <w:rPr>
          <w:bCs/>
          <w:i/>
        </w:rPr>
        <w:t>their own</w:t>
      </w:r>
      <w:r w:rsidRPr="00BA0DF1">
        <w:rPr>
          <w:bCs/>
        </w:rPr>
        <w:t xml:space="preserve"> purposes</w:t>
      </w:r>
      <w:r>
        <w:rPr>
          <w:bCs/>
        </w:rPr>
        <w:t xml:space="preserve"> and </w:t>
      </w:r>
      <w:r w:rsidRPr="00BA0DF1">
        <w:rPr>
          <w:bCs/>
          <w:i/>
        </w:rPr>
        <w:t>their own</w:t>
      </w:r>
      <w:r>
        <w:rPr>
          <w:bCs/>
        </w:rPr>
        <w:t xml:space="preserve"> benefit.  There is not WCSD benefit</w:t>
      </w:r>
      <w:r w:rsidRPr="00BA0DF1">
        <w:rPr>
          <w:bCs/>
        </w:rPr>
        <w:t>.</w:t>
      </w:r>
    </w:p>
    <w:p w14:paraId="021F60B2" w14:textId="77777777" w:rsidR="00BB3F09" w:rsidRDefault="00BB3F09">
      <w:pPr>
        <w:jc w:val="both"/>
        <w:rPr>
          <w:rFonts w:cs="Arial"/>
        </w:rPr>
      </w:pPr>
    </w:p>
    <w:p w14:paraId="08CD4A42" w14:textId="77777777" w:rsidR="00BB3F09" w:rsidRDefault="00BB3F09">
      <w:pPr>
        <w:jc w:val="both"/>
        <w:rPr>
          <w:rFonts w:cs="Arial"/>
        </w:rPr>
      </w:pPr>
    </w:p>
    <w:p w14:paraId="46A6854B" w14:textId="77777777" w:rsidR="00BB3F09" w:rsidRDefault="00BB3F09"/>
    <w:sectPr w:rsidR="00BB3F09">
      <w:footerReference w:type="default" r:id="rId10"/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C4DA0" w14:textId="77777777" w:rsidR="00E536D5" w:rsidRPr="005827C9" w:rsidRDefault="00E536D5" w:rsidP="00BB3F09">
      <w:pPr>
        <w:rPr>
          <w:rFonts w:ascii="Times New Roman" w:hAnsi="Times New Roman"/>
        </w:rPr>
      </w:pPr>
      <w:r>
        <w:separator/>
      </w:r>
    </w:p>
  </w:endnote>
  <w:endnote w:type="continuationSeparator" w:id="0">
    <w:p w14:paraId="4229AF13" w14:textId="77777777" w:rsidR="00E536D5" w:rsidRPr="005827C9" w:rsidRDefault="00E536D5" w:rsidP="00BB3F09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84C1A" w14:textId="2829249C" w:rsidR="00BB3F09" w:rsidRDefault="00BB3F09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035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7035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E990E" w14:textId="77777777" w:rsidR="00E536D5" w:rsidRPr="005827C9" w:rsidRDefault="00E536D5" w:rsidP="00BB3F09">
      <w:pPr>
        <w:rPr>
          <w:rFonts w:ascii="Times New Roman" w:hAnsi="Times New Roman"/>
        </w:rPr>
      </w:pPr>
      <w:r>
        <w:separator/>
      </w:r>
    </w:p>
  </w:footnote>
  <w:footnote w:type="continuationSeparator" w:id="0">
    <w:p w14:paraId="4561B3A7" w14:textId="77777777" w:rsidR="00E536D5" w:rsidRPr="005827C9" w:rsidRDefault="00E536D5" w:rsidP="00BB3F09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B176B"/>
    <w:multiLevelType w:val="hybridMultilevel"/>
    <w:tmpl w:val="45043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0860"/>
    <w:multiLevelType w:val="hybridMultilevel"/>
    <w:tmpl w:val="1C10F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44"/>
    <w:rsid w:val="00011F0D"/>
    <w:rsid w:val="000A4417"/>
    <w:rsid w:val="00170352"/>
    <w:rsid w:val="0031258F"/>
    <w:rsid w:val="00325F57"/>
    <w:rsid w:val="00354C0B"/>
    <w:rsid w:val="00376061"/>
    <w:rsid w:val="005B3C2A"/>
    <w:rsid w:val="005E2C8E"/>
    <w:rsid w:val="006B2B80"/>
    <w:rsid w:val="00712E25"/>
    <w:rsid w:val="0073665D"/>
    <w:rsid w:val="0082766A"/>
    <w:rsid w:val="00841855"/>
    <w:rsid w:val="00BB3F09"/>
    <w:rsid w:val="00BF1BE6"/>
    <w:rsid w:val="00D0681B"/>
    <w:rsid w:val="00D0742D"/>
    <w:rsid w:val="00D1060A"/>
    <w:rsid w:val="00D3294B"/>
    <w:rsid w:val="00E536D5"/>
    <w:rsid w:val="00EA0762"/>
    <w:rsid w:val="00FC7472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1BA3E"/>
  <w15:chartTrackingRefBased/>
  <w15:docId w15:val="{91D9D1FF-9B4B-4641-A5D1-00043B08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0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BA0DF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A439DF542324DA21886ACE2A0D545" ma:contentTypeVersion="8" ma:contentTypeDescription="Create a new document." ma:contentTypeScope="" ma:versionID="b4f0af643774f5ff8d42e30aa0c221d0">
  <xsd:schema xmlns:xsd="http://www.w3.org/2001/XMLSchema" xmlns:xs="http://www.w3.org/2001/XMLSchema" xmlns:p="http://schemas.microsoft.com/office/2006/metadata/properties" xmlns:ns2="7facdb51-5a5c-4130-9ce7-d226f3f19c4a" xmlns:ns3="12df1a08-bb24-463a-9ffb-b63e121b8a83" targetNamespace="http://schemas.microsoft.com/office/2006/metadata/properties" ma:root="true" ma:fieldsID="69be1ee1b5f2c786ae637638e437c5a1" ns2:_="" ns3:_="">
    <xsd:import namespace="7facdb51-5a5c-4130-9ce7-d226f3f19c4a"/>
    <xsd:import namespace="12df1a08-bb24-463a-9ffb-b63e121b8a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1a08-bb24-463a-9ffb-b63e121b8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18166-F861-47FC-A402-3BA5C13C7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12df1a08-bb24-463a-9ffb-b63e121b8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DEF42-E11B-47C1-A8B1-8AF002EB6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2C0BC-F51A-4296-A75A-F5771A4F3BC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12df1a08-bb24-463a-9ffb-b63e121b8a83"/>
    <ds:schemaRef ds:uri="7facdb51-5a5c-4130-9ce7-d226f3f19c4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682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is a list of the most common Objects with detailed descriptions / examples of what type of items to budget for i</vt:lpstr>
    </vt:vector>
  </TitlesOfParts>
  <Company>WCSD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is a list of the most common Objects with detailed descriptions / examples of what type of items to budget for i</dc:title>
  <dc:subject/>
  <dc:creator>WCSD</dc:creator>
  <cp:keywords/>
  <dc:description/>
  <cp:lastModifiedBy>Murdock, Jill</cp:lastModifiedBy>
  <cp:revision>8</cp:revision>
  <cp:lastPrinted>2009-06-24T14:42:00Z</cp:lastPrinted>
  <dcterms:created xsi:type="dcterms:W3CDTF">2019-10-17T14:41:00Z</dcterms:created>
  <dcterms:modified xsi:type="dcterms:W3CDTF">2019-10-17T15:01:00Z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0x010100296A439DF542324DA21886ACE2A0D545</vt:lpwstr>
  </property>
</Properties>
</file>